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E22AE" w14:textId="1BF1314D" w:rsidR="00266AAB" w:rsidRDefault="0083474E" w:rsidP="006A742B">
      <w:pPr>
        <w:spacing w:after="200" w:line="276" w:lineRule="auto"/>
        <w:jc w:val="center"/>
        <w:rPr>
          <w:rFonts w:ascii="Cambria" w:eastAsia="MS Mincho" w:hAnsi="Cambria" w:cs="Times New Roman"/>
          <w:b/>
          <w:kern w:val="0"/>
          <w:sz w:val="44"/>
          <w:szCs w:val="24"/>
          <w14:ligatures w14:val="none"/>
        </w:rPr>
      </w:pPr>
      <w:r w:rsidRPr="00266AAB">
        <w:rPr>
          <w:rFonts w:ascii="Cambria" w:eastAsia="MS Mincho" w:hAnsi="Cambria" w:cs="Times New Roman"/>
          <w:b/>
          <w:noProof/>
          <w:kern w:val="0"/>
          <w:sz w:val="44"/>
          <w:szCs w:val="24"/>
          <w14:ligatures w14:val="none"/>
        </w:rPr>
        <w:drawing>
          <wp:anchor distT="0" distB="0" distL="114300" distR="114300" simplePos="0" relativeHeight="251659264" behindDoc="0" locked="0" layoutInCell="1" allowOverlap="1" wp14:anchorId="4CAE90BD" wp14:editId="5D2F2CBC">
            <wp:simplePos x="0" y="0"/>
            <wp:positionH relativeFrom="column">
              <wp:posOffset>6877050</wp:posOffset>
            </wp:positionH>
            <wp:positionV relativeFrom="paragraph">
              <wp:posOffset>-145415</wp:posOffset>
            </wp:positionV>
            <wp:extent cx="2000250" cy="952500"/>
            <wp:effectExtent l="0" t="0" r="0" b="0"/>
            <wp:wrapNone/>
            <wp:docPr id="1957710484" name="Immagine 1" descr="Immagine che contiene testo, schermata, Carattere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710484" name="Immagine 1" descr="Immagine che contiene testo, schermata, Carattere, logo&#10;&#10;Il contenuto generato dall'IA potrebbe non essere corretto.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93" t="2959" r="16765" b="63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66AAB">
        <w:rPr>
          <w:rFonts w:ascii="Cambria" w:eastAsia="MS Mincho" w:hAnsi="Cambria" w:cs="Times New Roman"/>
          <w:b/>
          <w:noProof/>
          <w:kern w:val="0"/>
          <w:sz w:val="44"/>
          <w:szCs w:val="24"/>
          <w14:ligatures w14:val="none"/>
        </w:rPr>
        <w:drawing>
          <wp:anchor distT="0" distB="0" distL="114300" distR="114300" simplePos="0" relativeHeight="251658240" behindDoc="0" locked="0" layoutInCell="1" allowOverlap="1" wp14:anchorId="6B27710C" wp14:editId="1BA5537B">
            <wp:simplePos x="0" y="0"/>
            <wp:positionH relativeFrom="column">
              <wp:posOffset>403860</wp:posOffset>
            </wp:positionH>
            <wp:positionV relativeFrom="paragraph">
              <wp:posOffset>-92075</wp:posOffset>
            </wp:positionV>
            <wp:extent cx="2381250" cy="982980"/>
            <wp:effectExtent l="0" t="0" r="0" b="7620"/>
            <wp:wrapNone/>
            <wp:docPr id="1291522769" name="Immagine 1" descr="Immagine che contiene testo, schermata, Carattere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710484" name="Immagine 1" descr="Immagine che contiene testo, schermata, Carattere, logo&#10;&#10;Il contenuto generato dall'IA potrebbe non essere corretto.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6" t="6724" r="60744" b="58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82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A1CD0" w:rsidRPr="008B792A">
        <w:rPr>
          <w:rFonts w:ascii="Cambria" w:eastAsia="MS Mincho" w:hAnsi="Cambria" w:cs="Times New Roman"/>
          <w:b/>
          <w:noProof/>
          <w:kern w:val="0"/>
          <w:sz w:val="44"/>
          <w:szCs w:val="24"/>
          <w14:ligatures w14:val="none"/>
        </w:rPr>
        <w:drawing>
          <wp:inline distT="0" distB="0" distL="0" distR="0" wp14:anchorId="2FB4D309" wp14:editId="44F8CC34">
            <wp:extent cx="2465179" cy="727710"/>
            <wp:effectExtent l="0" t="0" r="0" b="0"/>
            <wp:docPr id="1191336762" name="Immagine 1" descr="Immagine che contiene testo, logo, Carattere, Elementi grafic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336762" name="Immagine 1" descr="Immagine che contiene testo, logo, Carattere, Elementi grafici&#10;&#10;Il contenuto generato dall'IA potrebbe non essere corret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9306" cy="749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CF1D5" w14:textId="77777777" w:rsidR="007E1F49" w:rsidRPr="007E1F49" w:rsidRDefault="007E1F49" w:rsidP="006A742B">
      <w:pPr>
        <w:spacing w:after="200" w:line="276" w:lineRule="auto"/>
        <w:jc w:val="center"/>
        <w:rPr>
          <w:rFonts w:ascii="Cambria" w:eastAsia="MS Mincho" w:hAnsi="Cambria" w:cs="Times New Roman"/>
          <w:b/>
          <w:kern w:val="0"/>
          <w:sz w:val="36"/>
          <w:szCs w:val="20"/>
          <w14:ligatures w14:val="non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6"/>
        <w:gridCol w:w="2123"/>
        <w:gridCol w:w="2316"/>
        <w:gridCol w:w="3513"/>
        <w:gridCol w:w="2551"/>
        <w:gridCol w:w="2091"/>
      </w:tblGrid>
      <w:tr w:rsidR="008B792A" w14:paraId="07B26341" w14:textId="77777777" w:rsidTr="008B792A">
        <w:tc>
          <w:tcPr>
            <w:tcW w:w="1966" w:type="dxa"/>
          </w:tcPr>
          <w:p w14:paraId="7FFE232D" w14:textId="5869A76F" w:rsidR="008B792A" w:rsidRDefault="008B792A" w:rsidP="006A742B">
            <w:pPr>
              <w:spacing w:after="200" w:line="276" w:lineRule="auto"/>
              <w:jc w:val="center"/>
              <w:rPr>
                <w:rFonts w:ascii="Cambria" w:eastAsia="MS Mincho" w:hAnsi="Cambria" w:cs="Times New Roman"/>
                <w:b/>
                <w:kern w:val="0"/>
                <w:sz w:val="44"/>
                <w:szCs w:val="24"/>
                <w14:ligatures w14:val="none"/>
              </w:rPr>
            </w:pPr>
            <w:r w:rsidRPr="008B792A">
              <w:rPr>
                <w:rFonts w:ascii="Cambria" w:eastAsia="MS Mincho" w:hAnsi="Cambria" w:cs="Times New Roman"/>
                <w:b/>
                <w:noProof/>
                <w:kern w:val="0"/>
                <w:sz w:val="44"/>
                <w:szCs w:val="24"/>
                <w14:ligatures w14:val="none"/>
              </w:rPr>
              <w:drawing>
                <wp:inline distT="0" distB="0" distL="0" distR="0" wp14:anchorId="68492A62" wp14:editId="59EBE25E">
                  <wp:extent cx="876422" cy="1209844"/>
                  <wp:effectExtent l="0" t="0" r="0" b="9525"/>
                  <wp:docPr id="197514768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14768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422" cy="1209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</w:tcPr>
          <w:p w14:paraId="539880B7" w14:textId="6A45A394" w:rsidR="008B792A" w:rsidRDefault="008B792A" w:rsidP="006A742B">
            <w:pPr>
              <w:spacing w:after="200" w:line="276" w:lineRule="auto"/>
              <w:jc w:val="center"/>
              <w:rPr>
                <w:rFonts w:ascii="Cambria" w:eastAsia="MS Mincho" w:hAnsi="Cambria" w:cs="Times New Roman"/>
                <w:b/>
                <w:kern w:val="0"/>
                <w:sz w:val="44"/>
                <w:szCs w:val="24"/>
                <w14:ligatures w14:val="none"/>
              </w:rPr>
            </w:pPr>
          </w:p>
        </w:tc>
        <w:tc>
          <w:tcPr>
            <w:tcW w:w="2316" w:type="dxa"/>
          </w:tcPr>
          <w:p w14:paraId="1C8ED7B5" w14:textId="0CA166FF" w:rsidR="008B792A" w:rsidRDefault="006F1C37" w:rsidP="006A742B">
            <w:pPr>
              <w:spacing w:after="200" w:line="276" w:lineRule="auto"/>
              <w:jc w:val="center"/>
              <w:rPr>
                <w:rFonts w:ascii="Cambria" w:eastAsia="MS Mincho" w:hAnsi="Cambria" w:cs="Times New Roman"/>
                <w:b/>
                <w:kern w:val="0"/>
                <w:sz w:val="44"/>
                <w:szCs w:val="24"/>
                <w14:ligatures w14:val="none"/>
              </w:rPr>
            </w:pPr>
            <w:r w:rsidRPr="008B792A">
              <w:rPr>
                <w:rFonts w:ascii="Cambria" w:eastAsia="MS Mincho" w:hAnsi="Cambria" w:cs="Times New Roman"/>
                <w:b/>
                <w:noProof/>
                <w:kern w:val="0"/>
                <w:sz w:val="44"/>
                <w:szCs w:val="24"/>
                <w14:ligatures w14:val="none"/>
              </w:rPr>
              <w:drawing>
                <wp:anchor distT="0" distB="0" distL="114300" distR="114300" simplePos="0" relativeHeight="251661312" behindDoc="0" locked="0" layoutInCell="1" allowOverlap="1" wp14:anchorId="6F612C53" wp14:editId="338DF313">
                  <wp:simplePos x="0" y="0"/>
                  <wp:positionH relativeFrom="column">
                    <wp:posOffset>-575945</wp:posOffset>
                  </wp:positionH>
                  <wp:positionV relativeFrom="paragraph">
                    <wp:posOffset>14605</wp:posOffset>
                  </wp:positionV>
                  <wp:extent cx="1162212" cy="1209844"/>
                  <wp:effectExtent l="0" t="0" r="0" b="9525"/>
                  <wp:wrapNone/>
                  <wp:docPr id="117031430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314303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12" cy="1209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3" w:type="dxa"/>
          </w:tcPr>
          <w:p w14:paraId="2EF5EB75" w14:textId="48F21DBC" w:rsidR="008B792A" w:rsidRDefault="006F1C37" w:rsidP="006A742B">
            <w:pPr>
              <w:spacing w:after="200" w:line="276" w:lineRule="auto"/>
              <w:jc w:val="center"/>
              <w:rPr>
                <w:rFonts w:ascii="Cambria" w:eastAsia="MS Mincho" w:hAnsi="Cambria" w:cs="Times New Roman"/>
                <w:b/>
                <w:kern w:val="0"/>
                <w:sz w:val="44"/>
                <w:szCs w:val="24"/>
                <w14:ligatures w14:val="none"/>
              </w:rPr>
            </w:pPr>
            <w:r w:rsidRPr="008B792A">
              <w:rPr>
                <w:rFonts w:ascii="Cambria" w:eastAsia="MS Mincho" w:hAnsi="Cambria" w:cs="Times New Roman"/>
                <w:b/>
                <w:noProof/>
                <w:kern w:val="0"/>
                <w:sz w:val="44"/>
                <w:szCs w:val="24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14DB9E63" wp14:editId="4F9AA2E5">
                  <wp:simplePos x="0" y="0"/>
                  <wp:positionH relativeFrom="column">
                    <wp:posOffset>-90805</wp:posOffset>
                  </wp:positionH>
                  <wp:positionV relativeFrom="paragraph">
                    <wp:posOffset>125095</wp:posOffset>
                  </wp:positionV>
                  <wp:extent cx="1333686" cy="943107"/>
                  <wp:effectExtent l="0" t="0" r="0" b="9525"/>
                  <wp:wrapNone/>
                  <wp:docPr id="48193923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93923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86" cy="943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</w:tcPr>
          <w:p w14:paraId="2B56C3E4" w14:textId="78104C55" w:rsidR="008B792A" w:rsidRDefault="008B792A" w:rsidP="006A742B">
            <w:pPr>
              <w:spacing w:after="200" w:line="276" w:lineRule="auto"/>
              <w:jc w:val="center"/>
              <w:rPr>
                <w:rFonts w:ascii="Cambria" w:eastAsia="MS Mincho" w:hAnsi="Cambria" w:cs="Times New Roman"/>
                <w:b/>
                <w:kern w:val="0"/>
                <w:sz w:val="44"/>
                <w:szCs w:val="24"/>
                <w14:ligatures w14:val="none"/>
              </w:rPr>
            </w:pPr>
            <w:r w:rsidRPr="008B792A">
              <w:rPr>
                <w:rFonts w:ascii="Cambria" w:eastAsia="MS Mincho" w:hAnsi="Cambria" w:cs="Times New Roman"/>
                <w:b/>
                <w:noProof/>
                <w:kern w:val="0"/>
                <w:sz w:val="44"/>
                <w:szCs w:val="24"/>
                <w14:ligatures w14:val="none"/>
              </w:rPr>
              <w:drawing>
                <wp:anchor distT="0" distB="0" distL="114300" distR="114300" simplePos="0" relativeHeight="251662336" behindDoc="0" locked="0" layoutInCell="1" allowOverlap="1" wp14:anchorId="244D62F9" wp14:editId="15D5CC08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93980</wp:posOffset>
                  </wp:positionV>
                  <wp:extent cx="1704975" cy="972198"/>
                  <wp:effectExtent l="0" t="0" r="0" b="0"/>
                  <wp:wrapNone/>
                  <wp:docPr id="204279842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798427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972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91" w:type="dxa"/>
          </w:tcPr>
          <w:p w14:paraId="3AA5DA3F" w14:textId="51A32F94" w:rsidR="008B792A" w:rsidRDefault="008B792A" w:rsidP="006A742B">
            <w:pPr>
              <w:spacing w:after="200" w:line="276" w:lineRule="auto"/>
              <w:jc w:val="center"/>
              <w:rPr>
                <w:rFonts w:ascii="Cambria" w:eastAsia="MS Mincho" w:hAnsi="Cambria" w:cs="Times New Roman"/>
                <w:b/>
                <w:kern w:val="0"/>
                <w:sz w:val="44"/>
                <w:szCs w:val="24"/>
                <w14:ligatures w14:val="none"/>
              </w:rPr>
            </w:pPr>
            <w:r w:rsidRPr="008B792A">
              <w:rPr>
                <w:rFonts w:ascii="Cambria" w:eastAsia="MS Mincho" w:hAnsi="Cambria" w:cs="Times New Roman"/>
                <w:b/>
                <w:noProof/>
                <w:kern w:val="0"/>
                <w:sz w:val="44"/>
                <w:szCs w:val="24"/>
                <w14:ligatures w14:val="none"/>
              </w:rPr>
              <w:drawing>
                <wp:anchor distT="0" distB="0" distL="114300" distR="114300" simplePos="0" relativeHeight="251663360" behindDoc="0" locked="0" layoutInCell="1" allowOverlap="1" wp14:anchorId="7C653294" wp14:editId="2CB2C68B">
                  <wp:simplePos x="0" y="0"/>
                  <wp:positionH relativeFrom="column">
                    <wp:posOffset>487045</wp:posOffset>
                  </wp:positionH>
                  <wp:positionV relativeFrom="paragraph">
                    <wp:posOffset>115570</wp:posOffset>
                  </wp:positionV>
                  <wp:extent cx="764467" cy="1024890"/>
                  <wp:effectExtent l="0" t="0" r="0" b="3810"/>
                  <wp:wrapNone/>
                  <wp:docPr id="126011877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118775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467" cy="1024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3005C4F" w14:textId="77777777" w:rsidR="006F1C37" w:rsidRPr="006F1C37" w:rsidRDefault="006F1C37" w:rsidP="006A742B">
      <w:pPr>
        <w:spacing w:after="200" w:line="276" w:lineRule="auto"/>
        <w:jc w:val="center"/>
        <w:rPr>
          <w:rFonts w:ascii="Cambria" w:eastAsia="MS Mincho" w:hAnsi="Cambria" w:cs="Times New Roman"/>
          <w:b/>
          <w:kern w:val="0"/>
          <w:sz w:val="32"/>
          <w:szCs w:val="32"/>
          <w14:ligatures w14:val="none"/>
        </w:rPr>
      </w:pPr>
    </w:p>
    <w:p w14:paraId="2E2BA166" w14:textId="7A680122" w:rsidR="006A742B" w:rsidRPr="00266AAB" w:rsidRDefault="006A742B" w:rsidP="006A742B">
      <w:pPr>
        <w:spacing w:after="200" w:line="276" w:lineRule="auto"/>
        <w:jc w:val="center"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266AAB">
        <w:rPr>
          <w:rFonts w:ascii="Cambria" w:eastAsia="MS Mincho" w:hAnsi="Cambria" w:cs="Times New Roman"/>
          <w:b/>
          <w:kern w:val="0"/>
          <w:sz w:val="44"/>
          <w:szCs w:val="24"/>
          <w14:ligatures w14:val="none"/>
        </w:rPr>
        <w:t>TOCATÌ 2025</w:t>
      </w:r>
    </w:p>
    <w:p w14:paraId="5ADB7F73" w14:textId="38D213E2" w:rsidR="006A742B" w:rsidRPr="008B792A" w:rsidRDefault="006A742B" w:rsidP="008B792A">
      <w:pPr>
        <w:spacing w:after="200" w:line="276" w:lineRule="auto"/>
        <w:jc w:val="center"/>
        <w:rPr>
          <w:rFonts w:ascii="Cambria" w:eastAsia="MS Mincho" w:hAnsi="Cambria" w:cs="Times New Roman"/>
          <w:b/>
          <w:kern w:val="0"/>
          <w:sz w:val="40"/>
          <w:szCs w:val="28"/>
          <w14:ligatures w14:val="none"/>
        </w:rPr>
      </w:pPr>
      <w:r w:rsidRPr="00266AAB">
        <w:rPr>
          <w:rFonts w:ascii="Cambria" w:eastAsia="MS Mincho" w:hAnsi="Cambria" w:cs="Times New Roman"/>
          <w:b/>
          <w:kern w:val="0"/>
          <w:sz w:val="40"/>
          <w:szCs w:val="28"/>
          <w14:ligatures w14:val="none"/>
        </w:rPr>
        <w:t>La vera medicina per le dipendenze: il gioco, la città, la gioia</w:t>
      </w:r>
    </w:p>
    <w:p w14:paraId="31B53DDD" w14:textId="77777777" w:rsidR="006A742B" w:rsidRPr="006F1C37" w:rsidRDefault="006A742B" w:rsidP="00266AAB">
      <w:pPr>
        <w:spacing w:after="200" w:line="276" w:lineRule="auto"/>
        <w:jc w:val="center"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6F1C37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Approfondimento, confronto e partecipazione attiva sulle nuove dipendenze e il ruolo educativo del gioco, della città e della comunità.</w:t>
      </w:r>
    </w:p>
    <w:p w14:paraId="11130E05" w14:textId="77777777" w:rsidR="006A742B" w:rsidRPr="006F1C37" w:rsidRDefault="006A742B" w:rsidP="006A742B">
      <w:pPr>
        <w:spacing w:after="200" w:line="276" w:lineRule="auto"/>
        <w:jc w:val="center"/>
        <w:rPr>
          <w:rFonts w:ascii="Cambria" w:eastAsia="MS Mincho" w:hAnsi="Cambria" w:cs="Times New Roman"/>
          <w:b/>
          <w:bCs/>
          <w:kern w:val="0"/>
          <w:sz w:val="32"/>
          <w:szCs w:val="32"/>
          <w14:ligatures w14:val="none"/>
        </w:rPr>
      </w:pPr>
      <w:r w:rsidRPr="006F1C37">
        <w:rPr>
          <w:rFonts w:ascii="Cambria" w:eastAsia="MS Mincho" w:hAnsi="Cambria" w:cs="Times New Roman"/>
          <w:b/>
          <w:bCs/>
          <w:kern w:val="0"/>
          <w:sz w:val="32"/>
          <w:szCs w:val="32"/>
          <w14:ligatures w14:val="none"/>
        </w:rPr>
        <w:t>Conferenza Interattiva con le scuole</w:t>
      </w:r>
    </w:p>
    <w:p w14:paraId="230D9B47" w14:textId="7FE90A71" w:rsidR="006A742B" w:rsidRPr="006F1C37" w:rsidRDefault="006A742B" w:rsidP="006A742B">
      <w:pPr>
        <w:spacing w:after="200" w:line="276" w:lineRule="auto"/>
        <w:jc w:val="center"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6F1C37">
        <w:rPr>
          <w:rFonts w:ascii="Cambria" w:eastAsia="MS Mincho" w:hAnsi="Cambria" w:cs="Times New Roman"/>
          <w:b/>
          <w:bCs/>
          <w:color w:val="EE0000"/>
          <w:kern w:val="0"/>
          <w:sz w:val="32"/>
          <w:szCs w:val="32"/>
          <w14:ligatures w14:val="none"/>
        </w:rPr>
        <w:t>Giovedì 18 settembre 2025 – Dalle 8:30 alle 12:00</w:t>
      </w:r>
      <w:r w:rsidRPr="006F1C37">
        <w:rPr>
          <w:rFonts w:ascii="Cambria" w:eastAsia="MS Mincho" w:hAnsi="Cambria" w:cs="Times New Roman"/>
          <w:b/>
          <w:bCs/>
          <w:color w:val="EE0000"/>
          <w:kern w:val="0"/>
          <w:sz w:val="32"/>
          <w:szCs w:val="32"/>
          <w14:ligatures w14:val="none"/>
        </w:rPr>
        <w:br/>
        <w:t xml:space="preserve">Aula Magna di Santa Marta – </w:t>
      </w:r>
      <w:r w:rsidR="006F1C37">
        <w:rPr>
          <w:rFonts w:ascii="Cambria" w:eastAsia="MS Mincho" w:hAnsi="Cambria" w:cs="Times New Roman"/>
          <w:b/>
          <w:bCs/>
          <w:color w:val="EE0000"/>
          <w:kern w:val="0"/>
          <w:sz w:val="32"/>
          <w:szCs w:val="32"/>
          <w14:ligatures w14:val="none"/>
        </w:rPr>
        <w:t xml:space="preserve">Università di </w:t>
      </w:r>
      <w:r w:rsidRPr="006F1C37">
        <w:rPr>
          <w:rFonts w:ascii="Cambria" w:eastAsia="MS Mincho" w:hAnsi="Cambria" w:cs="Times New Roman"/>
          <w:b/>
          <w:bCs/>
          <w:color w:val="EE0000"/>
          <w:kern w:val="0"/>
          <w:sz w:val="32"/>
          <w:szCs w:val="32"/>
          <w14:ligatures w14:val="none"/>
        </w:rPr>
        <w:t>Verona</w:t>
      </w:r>
      <w:r w:rsidRPr="006F1C37">
        <w:rPr>
          <w:rFonts w:ascii="Cambria" w:eastAsia="MS Mincho" w:hAnsi="Cambria" w:cs="Times New Roman"/>
          <w:b/>
          <w:bCs/>
          <w:color w:val="EE0000"/>
          <w:kern w:val="0"/>
          <w:sz w:val="32"/>
          <w:szCs w:val="32"/>
          <w14:ligatures w14:val="none"/>
        </w:rPr>
        <w:br/>
      </w:r>
      <w:r w:rsidRPr="006F1C37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>Partecipano gli studenti delle scuole superiori e gli insegnanti</w:t>
      </w:r>
    </w:p>
    <w:p w14:paraId="5ED9C305" w14:textId="77777777" w:rsidR="006F1C37" w:rsidRDefault="006F1C37" w:rsidP="006A742B">
      <w:pPr>
        <w:spacing w:after="200" w:line="276" w:lineRule="auto"/>
        <w:jc w:val="center"/>
        <w:rPr>
          <w:rFonts w:ascii="Cambria" w:eastAsia="MS Mincho" w:hAnsi="Cambria" w:cs="Times New Roman"/>
          <w:b/>
          <w:kern w:val="0"/>
          <w:sz w:val="32"/>
          <w:szCs w:val="32"/>
          <w14:ligatures w14:val="none"/>
        </w:rPr>
      </w:pPr>
    </w:p>
    <w:p w14:paraId="5C0AB4E1" w14:textId="77B7BCFA" w:rsidR="006A742B" w:rsidRPr="006F1C37" w:rsidRDefault="006A742B" w:rsidP="006A742B">
      <w:pPr>
        <w:spacing w:after="200" w:line="276" w:lineRule="auto"/>
        <w:jc w:val="center"/>
        <w:rPr>
          <w:rFonts w:ascii="Cambria" w:eastAsia="MS Mincho" w:hAnsi="Cambria" w:cs="Times New Roman"/>
          <w:kern w:val="0"/>
          <w:sz w:val="32"/>
          <w:szCs w:val="32"/>
          <w14:ligatures w14:val="none"/>
        </w:rPr>
      </w:pPr>
      <w:r w:rsidRPr="006F1C37">
        <w:rPr>
          <w:rFonts w:ascii="Cambria" w:eastAsia="MS Mincho" w:hAnsi="Cambria" w:cs="Times New Roman"/>
          <w:b/>
          <w:kern w:val="0"/>
          <w:sz w:val="32"/>
          <w:szCs w:val="32"/>
          <w14:ligatures w14:val="none"/>
        </w:rPr>
        <w:t>PROGRAMMA</w:t>
      </w:r>
    </w:p>
    <w:p w14:paraId="21C9FD86" w14:textId="75858858" w:rsidR="006A742B" w:rsidRPr="00266AAB" w:rsidRDefault="006A742B" w:rsidP="00266AAB">
      <w:pPr>
        <w:spacing w:after="200" w:line="276" w:lineRule="auto"/>
        <w:ind w:left="1416"/>
        <w:rPr>
          <w:rFonts w:ascii="Cambria" w:eastAsia="MS Mincho" w:hAnsi="Cambria" w:cs="Times New Roman"/>
          <w:kern w:val="0"/>
          <w:sz w:val="28"/>
          <w:szCs w:val="28"/>
          <w14:ligatures w14:val="none"/>
        </w:rPr>
      </w:pPr>
      <w:r w:rsidRPr="00266AAB">
        <w:rPr>
          <w:rFonts w:ascii="Cambria" w:eastAsia="MS Mincho" w:hAnsi="Cambria" w:cs="Times New Roman"/>
          <w:kern w:val="0"/>
          <w:sz w:val="28"/>
          <w:szCs w:val="28"/>
          <w14:ligatures w14:val="none"/>
        </w:rPr>
        <w:t>Saluti di indirizzo:</w:t>
      </w:r>
    </w:p>
    <w:p w14:paraId="5D0FB2BA" w14:textId="0D6B4C46" w:rsidR="006A742B" w:rsidRDefault="006A742B" w:rsidP="00266AAB">
      <w:pPr>
        <w:spacing w:after="200" w:line="276" w:lineRule="auto"/>
        <w:ind w:left="1416"/>
        <w:rPr>
          <w:rFonts w:ascii="Cambria" w:eastAsia="MS Mincho" w:hAnsi="Cambria" w:cs="Times New Roman"/>
          <w:kern w:val="0"/>
          <w:sz w:val="28"/>
          <w:szCs w:val="28"/>
          <w14:ligatures w14:val="none"/>
        </w:rPr>
      </w:pPr>
      <w:r w:rsidRPr="00266AAB">
        <w:rPr>
          <w:rFonts w:ascii="Cambria" w:eastAsia="MS Mincho" w:hAnsi="Cambria" w:cs="Times New Roman"/>
          <w:kern w:val="0"/>
          <w:sz w:val="28"/>
          <w:szCs w:val="28"/>
          <w14:ligatures w14:val="none"/>
        </w:rPr>
        <w:t xml:space="preserve">Olivia Guaraldo, a nome dell'Università, delegata del Rettore, </w:t>
      </w:r>
      <w:r w:rsidR="006F1C37">
        <w:rPr>
          <w:rFonts w:ascii="Cambria" w:eastAsia="MS Mincho" w:hAnsi="Cambria" w:cs="Times New Roman"/>
          <w:kern w:val="0"/>
          <w:sz w:val="28"/>
          <w:szCs w:val="28"/>
          <w14:ligatures w14:val="none"/>
        </w:rPr>
        <w:t xml:space="preserve">Gruppo </w:t>
      </w:r>
      <w:r w:rsidRPr="00266AAB">
        <w:rPr>
          <w:rFonts w:ascii="Cambria" w:eastAsia="MS Mincho" w:hAnsi="Cambria" w:cs="Times New Roman"/>
          <w:kern w:val="0"/>
          <w:sz w:val="28"/>
          <w:szCs w:val="28"/>
          <w14:ligatures w14:val="none"/>
        </w:rPr>
        <w:t>Radic</w:t>
      </w:r>
      <w:r w:rsidR="006F1C37">
        <w:rPr>
          <w:rFonts w:ascii="Cambria" w:eastAsia="MS Mincho" w:hAnsi="Cambria" w:cs="Times New Roman"/>
          <w:kern w:val="0"/>
          <w:sz w:val="28"/>
          <w:szCs w:val="28"/>
          <w14:ligatures w14:val="none"/>
        </w:rPr>
        <w:t>i</w:t>
      </w:r>
      <w:r w:rsidRPr="00266AAB">
        <w:rPr>
          <w:rFonts w:ascii="Cambria" w:eastAsia="MS Mincho" w:hAnsi="Cambria" w:cs="Times New Roman"/>
          <w:kern w:val="0"/>
          <w:sz w:val="28"/>
          <w:szCs w:val="28"/>
          <w14:ligatures w14:val="none"/>
        </w:rPr>
        <w:t xml:space="preserve"> dei </w:t>
      </w:r>
      <w:r w:rsidR="006F1C37">
        <w:rPr>
          <w:rFonts w:ascii="Cambria" w:eastAsia="MS Mincho" w:hAnsi="Cambria" w:cs="Times New Roman"/>
          <w:kern w:val="0"/>
          <w:sz w:val="28"/>
          <w:szCs w:val="28"/>
          <w14:ligatures w14:val="none"/>
        </w:rPr>
        <w:t>D</w:t>
      </w:r>
      <w:r w:rsidRPr="00266AAB">
        <w:rPr>
          <w:rFonts w:ascii="Cambria" w:eastAsia="MS Mincho" w:hAnsi="Cambria" w:cs="Times New Roman"/>
          <w:kern w:val="0"/>
          <w:sz w:val="28"/>
          <w:szCs w:val="28"/>
          <w14:ligatures w14:val="none"/>
        </w:rPr>
        <w:t>iritti</w:t>
      </w:r>
    </w:p>
    <w:p w14:paraId="0FDC2AEC" w14:textId="77777777" w:rsidR="00AA6083" w:rsidRPr="00AA6083" w:rsidRDefault="00AA6083" w:rsidP="00AA6083">
      <w:pPr>
        <w:spacing w:after="200" w:line="276" w:lineRule="auto"/>
        <w:ind w:left="1416"/>
        <w:rPr>
          <w:rFonts w:ascii="Cambria" w:eastAsia="MS Mincho" w:hAnsi="Cambria" w:cs="Times New Roman"/>
          <w:kern w:val="0"/>
          <w:sz w:val="28"/>
          <w:szCs w:val="28"/>
          <w14:ligatures w14:val="none"/>
        </w:rPr>
      </w:pPr>
      <w:r w:rsidRPr="00AA6083">
        <w:rPr>
          <w:rFonts w:ascii="Cambria" w:eastAsia="MS Mincho" w:hAnsi="Cambria" w:cs="Times New Roman"/>
          <w:kern w:val="0"/>
          <w:sz w:val="28"/>
          <w:szCs w:val="28"/>
          <w14:ligatures w14:val="none"/>
        </w:rPr>
        <w:t>Stefania Zivelonghi, Assessora alla sicurezza/ legalità / trasparenza</w:t>
      </w:r>
    </w:p>
    <w:p w14:paraId="3E487A7D" w14:textId="55E81A52" w:rsidR="006A742B" w:rsidRPr="00266AAB" w:rsidRDefault="00AA6083" w:rsidP="00266AAB">
      <w:pPr>
        <w:spacing w:after="200" w:line="276" w:lineRule="auto"/>
        <w:ind w:left="1416"/>
        <w:rPr>
          <w:rFonts w:ascii="Cambria" w:eastAsia="MS Mincho" w:hAnsi="Cambria" w:cs="Times New Roman"/>
          <w:kern w:val="0"/>
          <w:sz w:val="28"/>
          <w:szCs w:val="28"/>
          <w14:ligatures w14:val="none"/>
        </w:rPr>
      </w:pPr>
      <w:r>
        <w:rPr>
          <w:rFonts w:ascii="Cambria" w:eastAsia="MS Mincho" w:hAnsi="Cambria" w:cs="Times New Roman"/>
          <w:kern w:val="0"/>
          <w:sz w:val="28"/>
          <w:szCs w:val="28"/>
          <w14:ligatures w14:val="none"/>
        </w:rPr>
        <w:t>Referente Rete “STEI Educare insieme”</w:t>
      </w:r>
    </w:p>
    <w:p w14:paraId="7D8FDCFB" w14:textId="77777777" w:rsidR="006A742B" w:rsidRPr="00266AAB" w:rsidRDefault="006A742B" w:rsidP="00266AAB">
      <w:pPr>
        <w:spacing w:after="200" w:line="276" w:lineRule="auto"/>
        <w:ind w:left="1416"/>
        <w:rPr>
          <w:rFonts w:ascii="Cambria" w:eastAsia="MS Mincho" w:hAnsi="Cambria" w:cs="Times New Roman"/>
          <w:kern w:val="0"/>
          <w:sz w:val="28"/>
          <w:szCs w:val="28"/>
          <w14:ligatures w14:val="none"/>
        </w:rPr>
      </w:pPr>
      <w:r w:rsidRPr="00266AAB">
        <w:rPr>
          <w:rFonts w:ascii="Cambria" w:eastAsia="MS Mincho" w:hAnsi="Cambria" w:cs="Times New Roman"/>
          <w:kern w:val="0"/>
          <w:sz w:val="28"/>
          <w:szCs w:val="28"/>
          <w14:ligatures w14:val="none"/>
        </w:rPr>
        <w:t>Chiara Stella, (consigliera comunale) a nome di Riflessioni -Tocatì 2025</w:t>
      </w:r>
    </w:p>
    <w:p w14:paraId="131D85A4" w14:textId="2466D874" w:rsidR="006A742B" w:rsidRPr="00266AAB" w:rsidRDefault="006A742B" w:rsidP="00266AAB">
      <w:pPr>
        <w:spacing w:after="200" w:line="276" w:lineRule="auto"/>
        <w:ind w:left="1416"/>
        <w:rPr>
          <w:rFonts w:ascii="Cambria" w:eastAsia="MS Mincho" w:hAnsi="Cambria" w:cs="Times New Roman"/>
          <w:kern w:val="0"/>
          <w:sz w:val="28"/>
          <w:szCs w:val="28"/>
          <w14:ligatures w14:val="none"/>
        </w:rPr>
      </w:pPr>
      <w:r w:rsidRPr="00266AAB">
        <w:rPr>
          <w:rFonts w:ascii="Cambria" w:eastAsia="MS Mincho" w:hAnsi="Cambria" w:cs="Times New Roman"/>
          <w:kern w:val="0"/>
          <w:sz w:val="28"/>
          <w:szCs w:val="28"/>
          <w14:ligatures w14:val="none"/>
        </w:rPr>
        <w:t>Paolo Avigo, A</w:t>
      </w:r>
      <w:r w:rsidR="00AA6083">
        <w:rPr>
          <w:rFonts w:ascii="Cambria" w:eastAsia="MS Mincho" w:hAnsi="Cambria" w:cs="Times New Roman"/>
          <w:kern w:val="0"/>
          <w:sz w:val="28"/>
          <w:szCs w:val="28"/>
          <w14:ligatures w14:val="none"/>
        </w:rPr>
        <w:t xml:space="preserve">ssociazione </w:t>
      </w:r>
      <w:r w:rsidRPr="00266AAB">
        <w:rPr>
          <w:rFonts w:ascii="Cambria" w:eastAsia="MS Mincho" w:hAnsi="Cambria" w:cs="Times New Roman"/>
          <w:kern w:val="0"/>
          <w:sz w:val="28"/>
          <w:szCs w:val="28"/>
          <w14:ligatures w14:val="none"/>
        </w:rPr>
        <w:t>G</w:t>
      </w:r>
      <w:r w:rsidR="00AA6083">
        <w:rPr>
          <w:rFonts w:ascii="Cambria" w:eastAsia="MS Mincho" w:hAnsi="Cambria" w:cs="Times New Roman"/>
          <w:kern w:val="0"/>
          <w:sz w:val="28"/>
          <w:szCs w:val="28"/>
          <w14:ligatures w14:val="none"/>
        </w:rPr>
        <w:t xml:space="preserve">iochi </w:t>
      </w:r>
      <w:r w:rsidRPr="00266AAB">
        <w:rPr>
          <w:rFonts w:ascii="Cambria" w:eastAsia="MS Mincho" w:hAnsi="Cambria" w:cs="Times New Roman"/>
          <w:kern w:val="0"/>
          <w:sz w:val="28"/>
          <w:szCs w:val="28"/>
          <w14:ligatures w14:val="none"/>
        </w:rPr>
        <w:t>A</w:t>
      </w:r>
      <w:r w:rsidR="00AA6083">
        <w:rPr>
          <w:rFonts w:ascii="Cambria" w:eastAsia="MS Mincho" w:hAnsi="Cambria" w:cs="Times New Roman"/>
          <w:kern w:val="0"/>
          <w:sz w:val="28"/>
          <w:szCs w:val="28"/>
          <w14:ligatures w14:val="none"/>
        </w:rPr>
        <w:t>ntichi (AGA)</w:t>
      </w:r>
    </w:p>
    <w:p w14:paraId="49FD3785" w14:textId="77777777" w:rsidR="006F1C37" w:rsidRDefault="006F1C37" w:rsidP="00266AAB">
      <w:pPr>
        <w:spacing w:after="200" w:line="276" w:lineRule="auto"/>
        <w:ind w:left="1416"/>
        <w:jc w:val="center"/>
        <w:rPr>
          <w:rFonts w:ascii="Cambria" w:eastAsia="MS Mincho" w:hAnsi="Cambria" w:cs="Times New Roman"/>
          <w:b/>
          <w:kern w:val="0"/>
          <w:sz w:val="32"/>
          <w:szCs w:val="32"/>
          <w14:ligatures w14:val="none"/>
        </w:rPr>
      </w:pPr>
    </w:p>
    <w:p w14:paraId="730E0249" w14:textId="09C447A5" w:rsidR="006A742B" w:rsidRPr="006F1C37" w:rsidRDefault="006A742B" w:rsidP="00266AAB">
      <w:pPr>
        <w:spacing w:after="200" w:line="276" w:lineRule="auto"/>
        <w:ind w:left="1416"/>
        <w:jc w:val="center"/>
        <w:rPr>
          <w:rFonts w:ascii="Cambria" w:eastAsia="MS Mincho" w:hAnsi="Cambria" w:cs="Times New Roman"/>
          <w:b/>
          <w:kern w:val="0"/>
          <w:sz w:val="32"/>
          <w:szCs w:val="32"/>
          <w14:ligatures w14:val="none"/>
        </w:rPr>
      </w:pPr>
      <w:r w:rsidRPr="006F1C37">
        <w:rPr>
          <w:rFonts w:ascii="Cambria" w:eastAsia="MS Mincho" w:hAnsi="Cambria" w:cs="Times New Roman"/>
          <w:b/>
          <w:kern w:val="0"/>
          <w:sz w:val="32"/>
          <w:szCs w:val="32"/>
          <w14:ligatures w14:val="none"/>
        </w:rPr>
        <w:t>Conferenza interattiva in due tempi</w:t>
      </w:r>
    </w:p>
    <w:p w14:paraId="7B7A8D46" w14:textId="77777777" w:rsidR="006A742B" w:rsidRPr="00266AAB" w:rsidRDefault="006A742B" w:rsidP="00266AAB">
      <w:pPr>
        <w:spacing w:after="200" w:line="276" w:lineRule="auto"/>
        <w:ind w:left="1416"/>
        <w:rPr>
          <w:rFonts w:ascii="Cambria" w:eastAsia="MS Mincho" w:hAnsi="Cambria" w:cs="Times New Roman"/>
          <w:kern w:val="0"/>
          <w:sz w:val="28"/>
          <w:szCs w:val="28"/>
          <w14:ligatures w14:val="none"/>
        </w:rPr>
      </w:pPr>
      <w:r w:rsidRPr="00266AAB">
        <w:rPr>
          <w:rFonts w:ascii="Cambria" w:eastAsia="MS Mincho" w:hAnsi="Cambria" w:cs="Times New Roman"/>
          <w:kern w:val="0"/>
          <w:sz w:val="28"/>
          <w:szCs w:val="28"/>
          <w14:ligatures w14:val="none"/>
        </w:rPr>
        <w:t>Introduzione di Maurizio Fiasco, presidente di Alea</w:t>
      </w:r>
    </w:p>
    <w:p w14:paraId="278A9FDB" w14:textId="192858D7" w:rsidR="006A742B" w:rsidRPr="00266AAB" w:rsidRDefault="006A742B" w:rsidP="00266AAB">
      <w:pPr>
        <w:spacing w:after="200" w:line="276" w:lineRule="auto"/>
        <w:ind w:left="1416"/>
        <w:rPr>
          <w:rFonts w:ascii="Cambria" w:eastAsia="MS Mincho" w:hAnsi="Cambria" w:cs="Times New Roman"/>
          <w:kern w:val="0"/>
          <w:sz w:val="28"/>
          <w:szCs w:val="28"/>
          <w14:ligatures w14:val="none"/>
        </w:rPr>
      </w:pPr>
      <w:r w:rsidRPr="00266AAB">
        <w:rPr>
          <w:rFonts w:ascii="Cambria" w:eastAsia="MS Mincho" w:hAnsi="Cambria" w:cs="Times New Roman"/>
          <w:kern w:val="0"/>
          <w:sz w:val="28"/>
          <w:szCs w:val="28"/>
          <w14:ligatures w14:val="none"/>
        </w:rPr>
        <w:t xml:space="preserve">Interazione con Luca Braga, </w:t>
      </w:r>
      <w:r w:rsidR="00AA6083">
        <w:rPr>
          <w:rFonts w:ascii="Cambria" w:eastAsia="MS Mincho" w:hAnsi="Cambria" w:cs="Times New Roman"/>
          <w:kern w:val="0"/>
          <w:sz w:val="28"/>
          <w:szCs w:val="28"/>
          <w14:ligatures w14:val="none"/>
        </w:rPr>
        <w:t xml:space="preserve">Componente </w:t>
      </w:r>
      <w:r w:rsidRPr="00266AAB">
        <w:rPr>
          <w:rFonts w:ascii="Cambria" w:eastAsia="MS Mincho" w:hAnsi="Cambria" w:cs="Times New Roman"/>
          <w:kern w:val="0"/>
          <w:sz w:val="28"/>
          <w:szCs w:val="28"/>
          <w14:ligatures w14:val="none"/>
        </w:rPr>
        <w:t xml:space="preserve">della rete </w:t>
      </w:r>
      <w:r w:rsidR="00AA6083">
        <w:rPr>
          <w:rFonts w:ascii="Cambria" w:eastAsia="MS Mincho" w:hAnsi="Cambria" w:cs="Times New Roman"/>
          <w:kern w:val="0"/>
          <w:sz w:val="28"/>
          <w:szCs w:val="28"/>
          <w14:ligatures w14:val="none"/>
        </w:rPr>
        <w:t>STEI</w:t>
      </w:r>
    </w:p>
    <w:p w14:paraId="0C235DEB" w14:textId="77777777" w:rsidR="006A742B" w:rsidRPr="00266AAB" w:rsidRDefault="006A742B" w:rsidP="00266AAB">
      <w:pPr>
        <w:spacing w:after="200" w:line="276" w:lineRule="auto"/>
        <w:ind w:left="1416"/>
        <w:rPr>
          <w:rFonts w:ascii="Cambria" w:eastAsia="MS Mincho" w:hAnsi="Cambria" w:cs="Times New Roman"/>
          <w:kern w:val="0"/>
          <w:sz w:val="28"/>
          <w:szCs w:val="28"/>
          <w14:ligatures w14:val="none"/>
        </w:rPr>
      </w:pPr>
      <w:r w:rsidRPr="00266AAB">
        <w:rPr>
          <w:rFonts w:ascii="Cambria" w:eastAsia="MS Mincho" w:hAnsi="Cambria" w:cs="Times New Roman"/>
          <w:kern w:val="0"/>
          <w:sz w:val="28"/>
          <w:szCs w:val="28"/>
          <w14:ligatures w14:val="none"/>
        </w:rPr>
        <w:t>Utilizzo di app per risposte in diretta a domande su:</w:t>
      </w:r>
    </w:p>
    <w:p w14:paraId="43D6AD2E" w14:textId="77777777" w:rsidR="006A742B" w:rsidRPr="00266AAB" w:rsidRDefault="006A742B" w:rsidP="00266AAB">
      <w:pPr>
        <w:spacing w:after="200" w:line="276" w:lineRule="auto"/>
        <w:ind w:left="1416"/>
        <w:rPr>
          <w:rFonts w:ascii="Cambria" w:eastAsia="MS Mincho" w:hAnsi="Cambria" w:cs="Times New Roman"/>
          <w:kern w:val="0"/>
          <w:sz w:val="28"/>
          <w:szCs w:val="28"/>
          <w14:ligatures w14:val="none"/>
        </w:rPr>
      </w:pPr>
      <w:r w:rsidRPr="00266AAB">
        <w:rPr>
          <w:rFonts w:ascii="Cambria" w:eastAsia="MS Mincho" w:hAnsi="Cambria" w:cs="Times New Roman"/>
          <w:kern w:val="0"/>
          <w:sz w:val="28"/>
          <w:szCs w:val="28"/>
          <w14:ligatures w14:val="none"/>
        </w:rPr>
        <w:t xml:space="preserve">   - La narrazione televisiva del gioco di fortuna</w:t>
      </w:r>
    </w:p>
    <w:p w14:paraId="1DBE8904" w14:textId="77777777" w:rsidR="006A742B" w:rsidRPr="00266AAB" w:rsidRDefault="006A742B" w:rsidP="00266AAB">
      <w:pPr>
        <w:spacing w:after="200" w:line="276" w:lineRule="auto"/>
        <w:ind w:left="1416"/>
        <w:rPr>
          <w:rFonts w:ascii="Cambria" w:eastAsia="MS Mincho" w:hAnsi="Cambria" w:cs="Times New Roman"/>
          <w:kern w:val="0"/>
          <w:sz w:val="28"/>
          <w:szCs w:val="28"/>
          <w14:ligatures w14:val="none"/>
        </w:rPr>
      </w:pPr>
      <w:r w:rsidRPr="00266AAB">
        <w:rPr>
          <w:rFonts w:ascii="Cambria" w:eastAsia="MS Mincho" w:hAnsi="Cambria" w:cs="Times New Roman"/>
          <w:kern w:val="0"/>
          <w:sz w:val="28"/>
          <w:szCs w:val="28"/>
          <w14:ligatures w14:val="none"/>
        </w:rPr>
        <w:t xml:space="preserve">   - Le scommesse tra giovani e sport</w:t>
      </w:r>
    </w:p>
    <w:p w14:paraId="319B26FC" w14:textId="3AE482D7" w:rsidR="006A742B" w:rsidRPr="00266AAB" w:rsidRDefault="00AA6083" w:rsidP="00266AAB">
      <w:pPr>
        <w:spacing w:after="200" w:line="276" w:lineRule="auto"/>
        <w:ind w:left="1416"/>
        <w:rPr>
          <w:rFonts w:ascii="Cambria" w:eastAsia="MS Mincho" w:hAnsi="Cambria" w:cs="Times New Roman"/>
          <w:kern w:val="0"/>
          <w:sz w:val="28"/>
          <w:szCs w:val="28"/>
          <w14:ligatures w14:val="none"/>
        </w:rPr>
      </w:pPr>
      <w:r>
        <w:rPr>
          <w:rFonts w:ascii="Cambria" w:eastAsia="MS Mincho" w:hAnsi="Cambria" w:cs="Times New Roman"/>
          <w:kern w:val="0"/>
          <w:sz w:val="28"/>
          <w:szCs w:val="28"/>
          <w14:ligatures w14:val="none"/>
        </w:rPr>
        <w:t xml:space="preserve">Avvio dibattito, coordinato da </w:t>
      </w:r>
      <w:r w:rsidR="006A742B" w:rsidRPr="00266AAB">
        <w:rPr>
          <w:rFonts w:ascii="Cambria" w:eastAsia="MS Mincho" w:hAnsi="Cambria" w:cs="Times New Roman"/>
          <w:kern w:val="0"/>
          <w:sz w:val="28"/>
          <w:szCs w:val="28"/>
          <w14:ligatures w14:val="none"/>
        </w:rPr>
        <w:t>Luca Brag</w:t>
      </w:r>
      <w:r w:rsidR="00094A2B">
        <w:rPr>
          <w:rFonts w:ascii="Cambria" w:eastAsia="MS Mincho" w:hAnsi="Cambria" w:cs="Times New Roman"/>
          <w:kern w:val="0"/>
          <w:sz w:val="28"/>
          <w:szCs w:val="28"/>
          <w14:ligatures w14:val="none"/>
        </w:rPr>
        <w:t>a</w:t>
      </w:r>
    </w:p>
    <w:p w14:paraId="283364CB" w14:textId="77777777" w:rsidR="006A742B" w:rsidRPr="00266AAB" w:rsidRDefault="006A742B" w:rsidP="00266AAB">
      <w:pPr>
        <w:spacing w:after="200" w:line="276" w:lineRule="auto"/>
        <w:ind w:left="1416"/>
        <w:rPr>
          <w:rFonts w:ascii="Cambria" w:eastAsia="MS Mincho" w:hAnsi="Cambria" w:cs="Times New Roman"/>
          <w:kern w:val="0"/>
          <w:sz w:val="28"/>
          <w:szCs w:val="28"/>
          <w14:ligatures w14:val="none"/>
        </w:rPr>
      </w:pPr>
      <w:r w:rsidRPr="00266AAB">
        <w:rPr>
          <w:rFonts w:ascii="Cambria" w:eastAsia="MS Mincho" w:hAnsi="Cambria" w:cs="Times New Roman"/>
          <w:kern w:val="0"/>
          <w:sz w:val="28"/>
          <w:szCs w:val="28"/>
          <w14:ligatures w14:val="none"/>
        </w:rPr>
        <w:t xml:space="preserve"> Risultati live: commento collettivo delle risposte raccolte via app</w:t>
      </w:r>
    </w:p>
    <w:p w14:paraId="78EAA76F" w14:textId="77777777" w:rsidR="00094A2B" w:rsidRDefault="006A742B" w:rsidP="00266AAB">
      <w:pPr>
        <w:spacing w:after="200" w:line="276" w:lineRule="auto"/>
        <w:ind w:left="1416"/>
        <w:rPr>
          <w:rFonts w:ascii="Cambria" w:eastAsia="MS Mincho" w:hAnsi="Cambria" w:cs="Times New Roman"/>
          <w:kern w:val="0"/>
          <w:sz w:val="28"/>
          <w:szCs w:val="28"/>
          <w14:ligatures w14:val="none"/>
        </w:rPr>
      </w:pPr>
      <w:r w:rsidRPr="00266AAB">
        <w:rPr>
          <w:rFonts w:ascii="Cambria" w:eastAsia="MS Mincho" w:hAnsi="Cambria" w:cs="Times New Roman"/>
          <w:kern w:val="0"/>
          <w:sz w:val="28"/>
          <w:szCs w:val="28"/>
          <w14:ligatures w14:val="none"/>
        </w:rPr>
        <w:t xml:space="preserve">   Testimonianze conclusive </w:t>
      </w:r>
    </w:p>
    <w:p w14:paraId="18B9E8C3" w14:textId="2F235117" w:rsidR="00094A2B" w:rsidRDefault="006A742B" w:rsidP="00266AAB">
      <w:pPr>
        <w:spacing w:after="200" w:line="276" w:lineRule="auto"/>
        <w:ind w:left="1416"/>
        <w:rPr>
          <w:rFonts w:ascii="Cambria" w:eastAsia="MS Mincho" w:hAnsi="Cambria" w:cs="Times New Roman"/>
          <w:kern w:val="0"/>
          <w:sz w:val="28"/>
          <w:szCs w:val="28"/>
          <w14:ligatures w14:val="none"/>
        </w:rPr>
      </w:pPr>
      <w:r w:rsidRPr="00266AAB">
        <w:rPr>
          <w:rFonts w:ascii="Cambria" w:eastAsia="MS Mincho" w:hAnsi="Cambria" w:cs="Times New Roman"/>
          <w:kern w:val="0"/>
          <w:sz w:val="28"/>
          <w:szCs w:val="28"/>
          <w14:ligatures w14:val="none"/>
        </w:rPr>
        <w:t xml:space="preserve">del sindaco Damiano Tommasi; </w:t>
      </w:r>
    </w:p>
    <w:p w14:paraId="56AE9204" w14:textId="02048965" w:rsidR="006A742B" w:rsidRPr="00266AAB" w:rsidRDefault="00094A2B" w:rsidP="00266AAB">
      <w:pPr>
        <w:spacing w:after="200" w:line="276" w:lineRule="auto"/>
        <w:ind w:left="1416"/>
        <w:rPr>
          <w:rFonts w:ascii="Cambria" w:eastAsia="MS Mincho" w:hAnsi="Cambria" w:cs="Times New Roman"/>
          <w:kern w:val="0"/>
          <w:sz w:val="28"/>
          <w:szCs w:val="28"/>
          <w14:ligatures w14:val="none"/>
        </w:rPr>
      </w:pPr>
      <w:r>
        <w:rPr>
          <w:rFonts w:ascii="Cambria" w:eastAsia="MS Mincho" w:hAnsi="Cambria" w:cs="Times New Roman"/>
          <w:kern w:val="0"/>
          <w:sz w:val="28"/>
          <w:szCs w:val="28"/>
          <w14:ligatures w14:val="none"/>
        </w:rPr>
        <w:t xml:space="preserve">di </w:t>
      </w:r>
      <w:r w:rsidR="006A742B" w:rsidRPr="00266AAB">
        <w:rPr>
          <w:rFonts w:ascii="Cambria" w:eastAsia="MS Mincho" w:hAnsi="Cambria" w:cs="Times New Roman"/>
          <w:kern w:val="0"/>
          <w:sz w:val="28"/>
          <w:szCs w:val="28"/>
          <w14:ligatures w14:val="none"/>
        </w:rPr>
        <w:t>giovani sportivi, anche con esperienza di uscita dal gioco d’azzardo</w:t>
      </w:r>
    </w:p>
    <w:p w14:paraId="02248E3B" w14:textId="0C0F9B1C" w:rsidR="006A742B" w:rsidRPr="00266AAB" w:rsidRDefault="006A742B" w:rsidP="00266AAB">
      <w:pPr>
        <w:spacing w:after="200" w:line="276" w:lineRule="auto"/>
        <w:ind w:left="1416"/>
        <w:rPr>
          <w:rFonts w:ascii="Cambria" w:eastAsia="MS Mincho" w:hAnsi="Cambria" w:cs="Times New Roman"/>
          <w:kern w:val="0"/>
          <w:sz w:val="28"/>
          <w:szCs w:val="28"/>
          <w:lang w:val="en-US"/>
          <w14:ligatures w14:val="none"/>
        </w:rPr>
      </w:pPr>
      <w:r w:rsidRPr="00266AAB">
        <w:rPr>
          <w:rFonts w:ascii="Cambria" w:eastAsia="MS Mincho" w:hAnsi="Cambria" w:cs="Times New Roman"/>
          <w:kern w:val="0"/>
          <w:sz w:val="28"/>
          <w:szCs w:val="28"/>
          <w:lang w:val="en-US"/>
          <w14:ligatures w14:val="none"/>
        </w:rPr>
        <w:t>Commenti e conclusioni</w:t>
      </w:r>
    </w:p>
    <w:sectPr w:rsidR="006A742B" w:rsidRPr="00266AAB" w:rsidSect="00266AAB">
      <w:pgSz w:w="16838" w:h="23811" w:code="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11178" w14:textId="77777777" w:rsidR="000C7EC2" w:rsidRDefault="000C7EC2" w:rsidP="007E1F49">
      <w:pPr>
        <w:spacing w:after="0" w:line="240" w:lineRule="auto"/>
      </w:pPr>
      <w:r>
        <w:separator/>
      </w:r>
    </w:p>
  </w:endnote>
  <w:endnote w:type="continuationSeparator" w:id="0">
    <w:p w14:paraId="622305A5" w14:textId="77777777" w:rsidR="000C7EC2" w:rsidRDefault="000C7EC2" w:rsidP="007E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C5505" w14:textId="77777777" w:rsidR="000C7EC2" w:rsidRDefault="000C7EC2" w:rsidP="007E1F49">
      <w:pPr>
        <w:spacing w:after="0" w:line="240" w:lineRule="auto"/>
      </w:pPr>
      <w:r>
        <w:separator/>
      </w:r>
    </w:p>
  </w:footnote>
  <w:footnote w:type="continuationSeparator" w:id="0">
    <w:p w14:paraId="11A1DA89" w14:textId="77777777" w:rsidR="000C7EC2" w:rsidRDefault="000C7EC2" w:rsidP="007E1F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AF"/>
    <w:rsid w:val="00094A2B"/>
    <w:rsid w:val="000C7EC2"/>
    <w:rsid w:val="00161F0F"/>
    <w:rsid w:val="00186992"/>
    <w:rsid w:val="00266AAB"/>
    <w:rsid w:val="00270DB2"/>
    <w:rsid w:val="004E3791"/>
    <w:rsid w:val="00693BBA"/>
    <w:rsid w:val="006A3C4A"/>
    <w:rsid w:val="006A742B"/>
    <w:rsid w:val="006D09F6"/>
    <w:rsid w:val="006F1C37"/>
    <w:rsid w:val="00775477"/>
    <w:rsid w:val="007E1F49"/>
    <w:rsid w:val="007E6D8B"/>
    <w:rsid w:val="0083474E"/>
    <w:rsid w:val="008A1CD0"/>
    <w:rsid w:val="008B4E10"/>
    <w:rsid w:val="008B792A"/>
    <w:rsid w:val="00AA6083"/>
    <w:rsid w:val="00BD230D"/>
    <w:rsid w:val="00BE2DE9"/>
    <w:rsid w:val="00C114AF"/>
    <w:rsid w:val="00D83222"/>
    <w:rsid w:val="00E9678B"/>
    <w:rsid w:val="00F107FB"/>
    <w:rsid w:val="00F76E85"/>
    <w:rsid w:val="00F90AFB"/>
    <w:rsid w:val="00FC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70D6"/>
  <w15:chartTrackingRefBased/>
  <w15:docId w15:val="{CF05A2C0-B219-49D5-8927-587ED7BC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114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1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114A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114A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114A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114A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114A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114A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114A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114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114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114A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114A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114A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114A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114A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114A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114A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114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11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114A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114A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11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114A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114A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114A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114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114A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114A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C11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E1F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1F49"/>
  </w:style>
  <w:style w:type="paragraph" w:styleId="Pidipagina">
    <w:name w:val="footer"/>
    <w:basedOn w:val="Normale"/>
    <w:link w:val="PidipaginaCarattere"/>
    <w:uiPriority w:val="99"/>
    <w:unhideWhenUsed/>
    <w:rsid w:val="007E1F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1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Fiasco</dc:creator>
  <cp:keywords/>
  <dc:description/>
  <cp:lastModifiedBy>Roberto Leone</cp:lastModifiedBy>
  <cp:revision>2</cp:revision>
  <cp:lastPrinted>2025-06-04T08:47:00Z</cp:lastPrinted>
  <dcterms:created xsi:type="dcterms:W3CDTF">2025-07-08T15:49:00Z</dcterms:created>
  <dcterms:modified xsi:type="dcterms:W3CDTF">2025-07-08T15:49:00Z</dcterms:modified>
</cp:coreProperties>
</file>